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07C3791" w:rsidR="001E41F3" w:rsidRPr="00BB331C" w:rsidRDefault="00BB3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3E58A3" w:rsidRPr="003E58A3">
        <w:rPr>
          <w:b/>
          <w:i/>
          <w:noProof/>
          <w:sz w:val="28"/>
        </w:rPr>
        <w:t>R4-2523022</w:t>
      </w:r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23511" w:rsidR="001E41F3" w:rsidRPr="00410371" w:rsidRDefault="00420D19" w:rsidP="00420D19">
            <w:pPr>
              <w:pStyle w:val="CRCoverPage"/>
              <w:spacing w:after="0"/>
              <w:jc w:val="center"/>
              <w:rPr>
                <w:noProof/>
              </w:rPr>
            </w:pPr>
            <w:r w:rsidRPr="00420D19">
              <w:rPr>
                <w:b/>
                <w:sz w:val="28"/>
                <w:lang w:eastAsia="zh-CN"/>
              </w:rPr>
              <w:t>6033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EB87C0" w:rsidR="001E41F3" w:rsidRPr="00410371" w:rsidRDefault="003132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1325F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09F12" w:rsidR="001E41F3" w:rsidRPr="00410371" w:rsidRDefault="00420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4CFC">
              <w:rPr>
                <w:b/>
                <w:sz w:val="28"/>
                <w:lang w:eastAsia="zh-CN"/>
              </w:rPr>
              <w:t>17.19.0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CB2C0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r w:rsidRPr="00420D19">
              <w:t>(</w:t>
            </w:r>
            <w:proofErr w:type="spellStart"/>
            <w:r w:rsidRPr="00420D19">
              <w:t>NR_NTN_solutions</w:t>
            </w:r>
            <w:proofErr w:type="spellEnd"/>
            <w:r w:rsidRPr="00420D19">
              <w:t>-Perf) CR on test principle for Rel-17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68532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4CFC">
              <w:rPr>
                <w:lang w:eastAsia="zh-CN"/>
              </w:rPr>
              <w:t>NR_NTN_solutions</w:t>
            </w:r>
            <w:proofErr w:type="spellEnd"/>
            <w:r w:rsidRPr="00CD4CFC">
              <w:rPr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D8D9A" w:rsidR="001E41F3" w:rsidRDefault="00BB331C" w:rsidP="0031325F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</w:t>
            </w:r>
            <w:r w:rsidR="0031325F">
              <w:rPr>
                <w:rFonts w:hint="eastAsia"/>
                <w:lang w:eastAsia="zh-CN"/>
              </w:rPr>
              <w:t>2</w:t>
            </w:r>
            <w:r w:rsidR="003E58A3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99ACF" w:rsidR="001E41F3" w:rsidRDefault="00BB33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660232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</w:t>
            </w:r>
            <w:r w:rsidR="00420D19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F8C80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needs to be revised.</w:t>
            </w:r>
          </w:p>
          <w:p w14:paraId="708AA7DE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2DBB" w14:textId="77777777" w:rsidR="00420D19" w:rsidRPr="00420D19" w:rsidRDefault="00420D19" w:rsidP="00420D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Revise the numbering of sub-clauses and tables in clause </w:t>
            </w:r>
            <w:r w:rsidRPr="00420D19">
              <w:rPr>
                <w:noProof/>
              </w:rPr>
              <w:t>A.3.36</w:t>
            </w:r>
            <w:r w:rsidRPr="00420D19">
              <w:rPr>
                <w:rFonts w:hint="eastAsia"/>
                <w:noProof/>
              </w:rPr>
              <w:t>.</w:t>
            </w:r>
          </w:p>
          <w:p w14:paraId="68942017" w14:textId="77777777" w:rsidR="00420D19" w:rsidRPr="00420D19" w:rsidRDefault="00420D19" w:rsidP="00420D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0D19">
              <w:rPr>
                <w:rFonts w:hint="eastAsia"/>
                <w:noProof/>
              </w:rPr>
              <w:t>Revise the numbering of in clause A.3.36.4.</w:t>
            </w:r>
          </w:p>
          <w:p w14:paraId="31C656EC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251A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would</w:t>
            </w:r>
            <w:r w:rsidRPr="00420D19">
              <w:rPr>
                <w:noProof/>
              </w:rPr>
              <w:t xml:space="preserve"> be </w:t>
            </w:r>
            <w:r w:rsidRPr="00420D19">
              <w:rPr>
                <w:rFonts w:hint="eastAsia"/>
                <w:noProof/>
              </w:rPr>
              <w:t>not clear</w:t>
            </w:r>
            <w:r w:rsidRPr="00420D19">
              <w:rPr>
                <w:noProof/>
              </w:rPr>
              <w:t>.</w:t>
            </w:r>
          </w:p>
          <w:p w14:paraId="5C4BEB44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ECE4" w:rsidR="001E41F3" w:rsidRDefault="00420D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82EDE">
              <w:rPr>
                <w:rFonts w:hint="eastAsia"/>
                <w:lang w:eastAsia="zh-CN"/>
              </w:rPr>
              <w:t>A.3.36</w:t>
            </w:r>
            <w:r w:rsidR="003E58A3">
              <w:rPr>
                <w:rFonts w:hint="eastAsia"/>
                <w:lang w:eastAsia="zh-CN"/>
              </w:rPr>
              <w:t xml:space="preserve">.1, </w:t>
            </w:r>
            <w:r w:rsidR="003E58A3">
              <w:t>A.3.36</w:t>
            </w:r>
            <w:r w:rsidR="003E58A3" w:rsidRPr="005F76FB">
              <w:t>.2</w:t>
            </w:r>
            <w:r w:rsidR="003E58A3" w:rsidRPr="005F76FB">
              <w:tab/>
            </w:r>
            <w:r w:rsidR="003E58A3">
              <w:rPr>
                <w:rFonts w:hint="eastAsia"/>
                <w:lang w:eastAsia="zh-CN"/>
              </w:rPr>
              <w:t xml:space="preserve">, </w:t>
            </w:r>
            <w:r w:rsidR="003E58A3">
              <w:rPr>
                <w:lang w:eastAsia="zh-CN"/>
              </w:rPr>
              <w:t>A.3.36.</w:t>
            </w:r>
            <w:r w:rsidR="003E58A3" w:rsidRPr="003E58A3">
              <w:rPr>
                <w:lang w:eastAsia="zh-CN"/>
              </w:rPr>
              <w:t>4</w:t>
            </w:r>
            <w:r w:rsidR="003E58A3">
              <w:rPr>
                <w:rFonts w:hint="eastAsia"/>
                <w:lang w:eastAsia="zh-CN"/>
              </w:rPr>
              <w:t xml:space="preserve">, </w:t>
            </w:r>
            <w:r w:rsidR="003E58A3">
              <w:t>A.3.36</w:t>
            </w:r>
            <w:r w:rsidR="003E58A3" w:rsidRPr="005F76FB">
              <w:t>.</w:t>
            </w:r>
            <w:r w:rsidR="003E58A3">
              <w:rPr>
                <w:rFonts w:hint="eastAsia"/>
                <w:lang w:eastAsia="zh-CN"/>
              </w:rPr>
              <w:t xml:space="preserve">5, </w:t>
            </w:r>
            <w:r w:rsidR="003E58A3">
              <w:t>A.3.36</w:t>
            </w:r>
            <w:r w:rsidR="003E58A3" w:rsidRPr="005F76FB">
              <w:t>.</w:t>
            </w:r>
            <w:r w:rsidR="003E58A3">
              <w:rPr>
                <w:rFonts w:hint="eastAsia"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BE47C0" w:rsidR="008863B9" w:rsidRDefault="0031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R4-2520122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056E1D">
      <w:pPr>
        <w:pStyle w:val="CRSeparator"/>
        <w:outlineLvl w:val="0"/>
        <w:rPr>
          <w:lang w:eastAsia="zh-CN"/>
        </w:rPr>
      </w:pPr>
      <w:r w:rsidRPr="00CE4669">
        <w:lastRenderedPageBreak/>
        <w:t>==============First change==============</w:t>
      </w:r>
    </w:p>
    <w:p w14:paraId="0E0AFAA9" w14:textId="77777777" w:rsidR="00420D19" w:rsidRPr="005F76FB" w:rsidRDefault="00420D19" w:rsidP="00420D19">
      <w:pPr>
        <w:pStyle w:val="3"/>
      </w:pPr>
      <w:r>
        <w:t>A.3.36</w:t>
      </w:r>
      <w:r w:rsidRPr="005F76FB">
        <w:t>.1</w:t>
      </w:r>
      <w:r w:rsidRPr="005F76FB">
        <w:tab/>
        <w:t>Introduction</w:t>
      </w:r>
    </w:p>
    <w:p w14:paraId="563ED682" w14:textId="77777777" w:rsidR="00420D19" w:rsidRPr="005F76FB" w:rsidRDefault="00420D19" w:rsidP="00420D19">
      <w:r w:rsidRPr="005F76FB">
        <w:t xml:space="preserve">In annex </w:t>
      </w:r>
      <w:proofErr w:type="gramStart"/>
      <w:r w:rsidRPr="005F76FB">
        <w:t>A</w:t>
      </w:r>
      <w:proofErr w:type="gramEnd"/>
      <w:r w:rsidRPr="005F76FB">
        <w:t xml:space="preserve"> test cases are defined for verifying various type of </w:t>
      </w:r>
      <w:r>
        <w:t>RRM</w:t>
      </w:r>
      <w:r w:rsidRPr="005F76FB">
        <w:t xml:space="preserve"> requirements</w:t>
      </w:r>
      <w:r>
        <w:t xml:space="preserve"> related to satellite access</w:t>
      </w:r>
      <w:r w:rsidRPr="005F76FB">
        <w:t>.</w:t>
      </w:r>
    </w:p>
    <w:p w14:paraId="43B828C2" w14:textId="77777777" w:rsidR="00420D19" w:rsidRPr="005F76FB" w:rsidRDefault="00420D19" w:rsidP="00420D19">
      <w:pPr>
        <w:pStyle w:val="3"/>
      </w:pPr>
      <w:r>
        <w:t>A.3.36</w:t>
      </w:r>
      <w:r w:rsidRPr="005F76FB">
        <w:t>.2</w:t>
      </w:r>
      <w:r w:rsidRPr="005F76FB">
        <w:tab/>
      </w:r>
      <w:r w:rsidRPr="000F3951">
        <w:t>Principle of testing</w:t>
      </w:r>
      <w:r>
        <w:t xml:space="preserve"> GSO and NGSO scenarios</w:t>
      </w:r>
    </w:p>
    <w:p w14:paraId="0B006F73" w14:textId="77777777" w:rsidR="00420D19" w:rsidRPr="003B4ACD" w:rsidRDefault="00420D19" w:rsidP="00420D19">
      <w:r w:rsidRPr="005F76FB">
        <w:t xml:space="preserve">In Annex A, </w:t>
      </w:r>
      <w:r>
        <w:t xml:space="preserve">RRM test cases related to satellite access are defined for both GSO and NGSO. </w:t>
      </w:r>
      <w:r w:rsidRPr="005F76FB">
        <w:t>The testing principle for these test cases is as follows:</w:t>
      </w:r>
    </w:p>
    <w:p w14:paraId="2AC04181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GSO only </w:t>
      </w:r>
      <w:r w:rsidRPr="005F76FB">
        <w:t xml:space="preserve">is required to pass the test cases with </w:t>
      </w:r>
      <w:r>
        <w:t>GSO</w:t>
      </w:r>
      <w:r w:rsidRPr="005F76FB">
        <w:t>.</w:t>
      </w:r>
    </w:p>
    <w:p w14:paraId="2C9DCA94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NGSO only </w:t>
      </w:r>
      <w:r w:rsidRPr="005F76FB">
        <w:t xml:space="preserve">is required to pass the test cases with </w:t>
      </w:r>
      <w:r>
        <w:t>NGSO</w:t>
      </w:r>
      <w:r w:rsidRPr="005F76FB">
        <w:t>.</w:t>
      </w:r>
    </w:p>
    <w:p w14:paraId="3C716C01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both GSO and NGSO </w:t>
      </w:r>
      <w:r w:rsidRPr="005F76FB">
        <w:t xml:space="preserve">is required to pass the test cases with </w:t>
      </w:r>
      <w:r>
        <w:t>NGSO only</w:t>
      </w:r>
      <w:r w:rsidRPr="005F76FB">
        <w:t>.</w:t>
      </w:r>
    </w:p>
    <w:p w14:paraId="66492CD7" w14:textId="77777777" w:rsidR="00420D19" w:rsidRDefault="00420D19" w:rsidP="00420D1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of GSO and NGSO scenario is indicated via </w:t>
      </w:r>
      <w:r w:rsidRPr="003B4ACD">
        <w:rPr>
          <w:i/>
          <w:lang w:eastAsia="zh-CN"/>
        </w:rPr>
        <w:t>ntn-ScenarioSupport-r17</w:t>
      </w:r>
      <w:r>
        <w:rPr>
          <w:lang w:eastAsia="zh-CN"/>
        </w:rPr>
        <w:t>.</w:t>
      </w:r>
    </w:p>
    <w:p w14:paraId="316BE9FB" w14:textId="4681A9BE" w:rsidR="00056E1D" w:rsidRPr="00056E1D" w:rsidRDefault="00056E1D" w:rsidP="00056E1D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33A5FCB7" w14:textId="77777777" w:rsidR="00420D19" w:rsidRPr="005F76FB" w:rsidRDefault="00420D19" w:rsidP="00420D19">
      <w:pPr>
        <w:pStyle w:val="3"/>
      </w:pPr>
      <w:r>
        <w:t>A.3.36</w:t>
      </w:r>
      <w:proofErr w:type="gramStart"/>
      <w:r w:rsidRPr="005F76FB">
        <w:t>.</w:t>
      </w:r>
      <w:proofErr w:type="gramEnd"/>
      <w:del w:id="2" w:author="CATT_#117" w:date="2025-11-03T18:53:00Z">
        <w:r w:rsidDel="00BA1BCD">
          <w:delText>3</w:delText>
        </w:r>
      </w:del>
      <w:ins w:id="3" w:author="CATT_#117" w:date="2025-11-03T18:53:00Z">
        <w:r>
          <w:rPr>
            <w:rFonts w:hint="eastAsia"/>
            <w:lang w:eastAsia="zh-CN"/>
          </w:rPr>
          <w:t>4</w:t>
        </w:r>
      </w:ins>
      <w:r w:rsidRPr="005F76FB">
        <w:tab/>
      </w:r>
      <w:r w:rsidRPr="000F3951">
        <w:t>Principle of testing</w:t>
      </w:r>
      <w:r>
        <w:t xml:space="preserve"> different ephemeris formats</w:t>
      </w:r>
    </w:p>
    <w:p w14:paraId="01DCD94B" w14:textId="77777777" w:rsidR="00420D19" w:rsidRDefault="00420D19" w:rsidP="00420D19">
      <w:pPr>
        <w:rPr>
          <w:lang w:val="en-US"/>
        </w:rPr>
      </w:pPr>
      <w:r w:rsidRPr="004978B5">
        <w:rPr>
          <w:lang w:val="en-US"/>
        </w:rPr>
        <w:t xml:space="preserve">Satellite access RRM test cases are defined such that satellite ephemeris information is sent to UE in each test case, according to Tables </w:t>
      </w:r>
      <w:ins w:id="4" w:author="CATT_#117" w:date="2025-11-03T18:57:00Z">
        <w:r w:rsidRPr="00BA1BCD">
          <w:rPr>
            <w:lang w:val="en-US"/>
          </w:rPr>
          <w:t>A.3.36.34-1</w:t>
        </w:r>
      </w:ins>
      <w:del w:id="5" w:author="CATT_#117" w:date="2025-11-03T18:57:00Z">
        <w:r w:rsidRPr="004978B5" w:rsidDel="00BA1BCD">
          <w:rPr>
            <w:lang w:val="en-US"/>
          </w:rPr>
          <w:delText>14.0.3-1</w:delText>
        </w:r>
      </w:del>
      <w:r w:rsidRPr="004978B5">
        <w:rPr>
          <w:lang w:val="en-US"/>
        </w:rPr>
        <w:t xml:space="preserve"> and </w:t>
      </w:r>
      <w:ins w:id="6" w:author="CATT_#117" w:date="2025-11-03T18:57:00Z">
        <w:r w:rsidRPr="00BA1BCD">
          <w:rPr>
            <w:lang w:val="en-US"/>
          </w:rPr>
          <w:t>A.3.36.34-2</w:t>
        </w:r>
      </w:ins>
      <w:del w:id="7" w:author="CATT_#117" w:date="2025-11-03T18:57:00Z">
        <w:r w:rsidRPr="004978B5" w:rsidDel="00BA1BCD">
          <w:rPr>
            <w:lang w:val="en-US"/>
          </w:rPr>
          <w:delText>14.0.3-2</w:delText>
        </w:r>
      </w:del>
      <w:r w:rsidRPr="004978B5">
        <w:rPr>
          <w:lang w:val="en-US"/>
        </w:rPr>
        <w:t>.</w:t>
      </w:r>
    </w:p>
    <w:p w14:paraId="1088B970" w14:textId="77777777" w:rsidR="00420D19" w:rsidRDefault="00420D19" w:rsidP="00420D19">
      <w:pPr>
        <w:pStyle w:val="TH"/>
      </w:pPr>
      <w:r>
        <w:t>Table A.3.36.</w:t>
      </w:r>
      <w:del w:id="8" w:author="CATT_#117" w:date="2025-11-03T18:53:00Z">
        <w:r w:rsidDel="00BA1BCD">
          <w:delText>3</w:delText>
        </w:r>
      </w:del>
      <w:ins w:id="9" w:author="CATT_#117" w:date="2025-11-03T18:53:00Z">
        <w:r>
          <w:rPr>
            <w:rFonts w:hint="eastAsia"/>
            <w:lang w:eastAsia="zh-CN"/>
          </w:rPr>
          <w:t>4</w:t>
        </w:r>
      </w:ins>
      <w:r>
        <w:t xml:space="preserve">-1: </w:t>
      </w:r>
      <w:r w:rsidRPr="000D4759">
        <w:t xml:space="preserve">Test cases configuring </w:t>
      </w:r>
      <w:proofErr w:type="spellStart"/>
      <w:r w:rsidRPr="000D4759">
        <w:t>EphemerisInfo</w:t>
      </w:r>
      <w:proofErr w:type="spellEnd"/>
      <w:r w:rsidRPr="000D4759">
        <w:t xml:space="preserve"> as </w:t>
      </w:r>
      <w:proofErr w:type="spellStart"/>
      <w:r w:rsidRPr="000D4759">
        <w:t>PositionVelocity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420D19" w:rsidRPr="007A141E" w14:paraId="0D5BB743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EB117" w14:textId="77777777" w:rsidR="00420D19" w:rsidRPr="00037F89" w:rsidRDefault="00420D19" w:rsidP="00231C83">
            <w:pPr>
              <w:pStyle w:val="TAH"/>
            </w:pPr>
            <w:r w:rsidRPr="00037F89">
              <w:rPr>
                <w:lang w:eastAsia="fr-FR"/>
              </w:rPr>
              <w:t>Functional Area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CA110" w14:textId="77777777" w:rsidR="00420D19" w:rsidRPr="00037F89" w:rsidRDefault="00420D19" w:rsidP="00231C83">
            <w:pPr>
              <w:pStyle w:val="TAH"/>
              <w:rPr>
                <w:lang w:eastAsia="fr-FR"/>
              </w:rPr>
            </w:pPr>
            <w:r w:rsidRPr="00037F89">
              <w:rPr>
                <w:lang w:eastAsia="fr-FR"/>
              </w:rPr>
              <w:t>Test Case</w:t>
            </w:r>
          </w:p>
        </w:tc>
      </w:tr>
      <w:tr w:rsidR="00420D19" w:rsidRPr="007A141E" w14:paraId="2888D444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22DA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RRC_IDLE state mobility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2ED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14.1.3</w:t>
            </w:r>
          </w:p>
        </w:tc>
      </w:tr>
      <w:tr w:rsidR="00420D19" w:rsidRPr="007A141E" w14:paraId="7BFD196E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443F17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6E5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14.1.4</w:t>
            </w:r>
          </w:p>
        </w:tc>
      </w:tr>
      <w:tr w:rsidR="00420D19" w:rsidRPr="007A141E" w14:paraId="5D8817FD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7C58DA4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7B002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14.1.5</w:t>
            </w:r>
          </w:p>
        </w:tc>
      </w:tr>
      <w:tr w:rsidR="00420D19" w:rsidRPr="007A141E" w14:paraId="1FA3E849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90D27E4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2DA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14.1.6</w:t>
            </w:r>
          </w:p>
        </w:tc>
      </w:tr>
      <w:tr w:rsidR="00420D19" w:rsidRPr="007A141E" w14:paraId="48524F6A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E130E16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04C7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14.1.9</w:t>
            </w:r>
          </w:p>
        </w:tc>
      </w:tr>
      <w:tr w:rsidR="00420D19" w:rsidRPr="007A141E" w14:paraId="6FD5589A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8BD7BCA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2A589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14.1.10</w:t>
            </w:r>
          </w:p>
        </w:tc>
      </w:tr>
      <w:tr w:rsidR="00420D19" w:rsidRPr="007A141E" w14:paraId="1C4EC8DF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4F1F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4AC9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14.2.1.3</w:t>
            </w:r>
          </w:p>
        </w:tc>
      </w:tr>
      <w:tr w:rsidR="00420D19" w:rsidRPr="007A141E" w14:paraId="1C4EE5D7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57CD194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E7F0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14.2.1.4</w:t>
            </w:r>
          </w:p>
        </w:tc>
      </w:tr>
      <w:tr w:rsidR="00420D19" w:rsidRPr="007A141E" w14:paraId="52FE9AC5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9D42221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E083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14.2.1.5</w:t>
            </w:r>
          </w:p>
        </w:tc>
      </w:tr>
      <w:tr w:rsidR="00420D19" w:rsidRPr="007A141E" w14:paraId="29D397EA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84619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0B88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14.2.1.6</w:t>
            </w:r>
          </w:p>
        </w:tc>
      </w:tr>
      <w:tr w:rsidR="00420D19" w:rsidRPr="007A141E" w14:paraId="729C2613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7BE6E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Timing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1544E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14.3.1</w:t>
            </w:r>
          </w:p>
        </w:tc>
      </w:tr>
      <w:tr w:rsidR="00420D19" w:rsidRPr="007A141E" w14:paraId="657E7B1B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D9CC3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Radio Link Monitoring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3DA6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14.4.1.1</w:t>
            </w:r>
          </w:p>
        </w:tc>
      </w:tr>
      <w:tr w:rsidR="00420D19" w:rsidRPr="007A141E" w14:paraId="4ABE937C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045A4E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39E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14.4.1.2</w:t>
            </w:r>
          </w:p>
        </w:tc>
      </w:tr>
      <w:tr w:rsidR="00420D19" w:rsidRPr="007A141E" w14:paraId="04733163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2CCED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8034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14.4.1.5</w:t>
            </w:r>
          </w:p>
        </w:tc>
      </w:tr>
      <w:tr w:rsidR="00420D19" w:rsidRPr="007A141E" w14:paraId="7DAE1AF3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23A4DF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2D5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14.4.1.6</w:t>
            </w:r>
          </w:p>
        </w:tc>
      </w:tr>
      <w:tr w:rsidR="00420D19" w:rsidRPr="007A141E" w14:paraId="51864F0F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CCCE6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BFD and LR procedures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D4754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14.4.2.1</w:t>
            </w:r>
          </w:p>
        </w:tc>
      </w:tr>
      <w:tr w:rsidR="00420D19" w:rsidRPr="007A141E" w14:paraId="5F92E1B4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893E1B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1F9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14.4.2.3</w:t>
            </w:r>
          </w:p>
        </w:tc>
      </w:tr>
      <w:tr w:rsidR="00420D19" w:rsidRPr="007A141E" w14:paraId="7EC12CC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0E9A30A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078A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14.4.2.5</w:t>
            </w:r>
          </w:p>
        </w:tc>
      </w:tr>
      <w:tr w:rsidR="00420D19" w:rsidRPr="007A141E" w14:paraId="5AE24903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EC7A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Active BWP switch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F590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14.4.3.1</w:t>
            </w:r>
          </w:p>
        </w:tc>
      </w:tr>
      <w:tr w:rsidR="00420D19" w:rsidRPr="007A141E" w14:paraId="65D96827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7DEAB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UE specific CBW change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6132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14.4.4.1</w:t>
            </w:r>
          </w:p>
        </w:tc>
      </w:tr>
      <w:tr w:rsidR="00420D19" w:rsidRPr="007A141E" w14:paraId="21408470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D87B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PL-RS switching delay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78B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14.4.5.1</w:t>
            </w:r>
          </w:p>
        </w:tc>
      </w:tr>
      <w:tr w:rsidR="00420D19" w:rsidRPr="007A141E" w14:paraId="079534BD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582B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Intra-frequency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ACD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14.5.1.1</w:t>
            </w:r>
          </w:p>
        </w:tc>
      </w:tr>
      <w:tr w:rsidR="00420D19" w:rsidRPr="007A141E" w14:paraId="0F0074B1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214EEB6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6A7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14.5.1.3</w:t>
            </w:r>
          </w:p>
        </w:tc>
      </w:tr>
      <w:tr w:rsidR="00420D19" w:rsidRPr="007A141E" w14:paraId="3DFCEF3E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F895995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E7434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14.5.1.5</w:t>
            </w:r>
          </w:p>
        </w:tc>
      </w:tr>
      <w:tr w:rsidR="00420D19" w:rsidRPr="007A141E" w14:paraId="4C8FB15D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2FD3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Inter-frequency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8B25E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14.5.2.1</w:t>
            </w:r>
          </w:p>
        </w:tc>
      </w:tr>
      <w:tr w:rsidR="00420D19" w:rsidRPr="007A141E" w14:paraId="40180EB2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F94284F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B2B4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14.5.2.3</w:t>
            </w:r>
          </w:p>
        </w:tc>
      </w:tr>
      <w:tr w:rsidR="00420D19" w:rsidRPr="007A141E" w14:paraId="3918152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5F89C93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B26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14.5.2.7</w:t>
            </w:r>
          </w:p>
        </w:tc>
      </w:tr>
      <w:tr w:rsidR="00420D19" w:rsidRPr="007A141E" w14:paraId="13D4279E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F4231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3C4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14.5.3.1</w:t>
            </w:r>
          </w:p>
        </w:tc>
      </w:tr>
      <w:tr w:rsidR="00420D19" w:rsidRPr="007A141E" w14:paraId="0208FFB6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D00983D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D2CB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14.5.3.3</w:t>
            </w:r>
          </w:p>
        </w:tc>
      </w:tr>
      <w:tr w:rsidR="00420D19" w:rsidRPr="007A141E" w14:paraId="29BF29F2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6A86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8707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14.6.1.1</w:t>
            </w:r>
          </w:p>
        </w:tc>
      </w:tr>
      <w:tr w:rsidR="00420D19" w:rsidRPr="007A141E" w14:paraId="3AAC0731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02E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SS-RSRQ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1378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14.6.2.1</w:t>
            </w:r>
          </w:p>
        </w:tc>
      </w:tr>
      <w:tr w:rsidR="00420D19" w:rsidRPr="007A141E" w14:paraId="18A3C392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CB1C6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SS-SINR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CE40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14.6.3.1</w:t>
            </w:r>
          </w:p>
        </w:tc>
      </w:tr>
      <w:tr w:rsidR="00420D19" w:rsidRPr="007A141E" w14:paraId="49D7739A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27D4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CB9F9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14.6.4.1</w:t>
            </w:r>
          </w:p>
        </w:tc>
      </w:tr>
    </w:tbl>
    <w:p w14:paraId="697AB53B" w14:textId="77777777" w:rsidR="00420D19" w:rsidRDefault="00420D19" w:rsidP="00420D19"/>
    <w:p w14:paraId="238793EB" w14:textId="77777777" w:rsidR="00420D19" w:rsidRDefault="00420D19" w:rsidP="00420D19">
      <w:pPr>
        <w:pStyle w:val="TH"/>
      </w:pPr>
      <w:r>
        <w:lastRenderedPageBreak/>
        <w:t>Table A.3.36.</w:t>
      </w:r>
      <w:del w:id="10" w:author="CATT_#117" w:date="2025-11-03T18:53:00Z">
        <w:r w:rsidDel="00BA1BCD">
          <w:delText>3</w:delText>
        </w:r>
      </w:del>
      <w:ins w:id="11" w:author="CATT_#117" w:date="2025-11-03T18:53:00Z">
        <w:r>
          <w:rPr>
            <w:rFonts w:hint="eastAsia"/>
            <w:lang w:eastAsia="zh-CN"/>
          </w:rPr>
          <w:t>4</w:t>
        </w:r>
      </w:ins>
      <w:r>
        <w:t xml:space="preserve">-2: </w:t>
      </w:r>
      <w:r w:rsidRPr="004F4A66">
        <w:t xml:space="preserve">Test cases configuring </w:t>
      </w:r>
      <w:proofErr w:type="spellStart"/>
      <w:r w:rsidRPr="004F4A66">
        <w:t>EphemerisInfo</w:t>
      </w:r>
      <w:proofErr w:type="spellEnd"/>
      <w:r w:rsidRPr="004F4A66">
        <w:t xml:space="preserve">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420D19" w:rsidRPr="00037F89" w14:paraId="19A3D203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25F09" w14:textId="77777777" w:rsidR="00420D19" w:rsidRPr="00037F89" w:rsidRDefault="00420D19" w:rsidP="00231C83">
            <w:pPr>
              <w:pStyle w:val="TAH"/>
            </w:pPr>
            <w:r w:rsidRPr="00037F89">
              <w:rPr>
                <w:lang w:eastAsia="fr-FR"/>
              </w:rPr>
              <w:t>Functional Area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4ACBE" w14:textId="77777777" w:rsidR="00420D19" w:rsidRPr="00037F89" w:rsidRDefault="00420D19" w:rsidP="00231C83">
            <w:pPr>
              <w:pStyle w:val="TAH"/>
              <w:rPr>
                <w:lang w:eastAsia="fr-FR"/>
              </w:rPr>
            </w:pPr>
            <w:r w:rsidRPr="00037F89">
              <w:rPr>
                <w:lang w:eastAsia="fr-FR"/>
              </w:rPr>
              <w:t>Test Case</w:t>
            </w:r>
          </w:p>
        </w:tc>
      </w:tr>
      <w:tr w:rsidR="00420D19" w:rsidRPr="00037F89" w14:paraId="36A9166F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C8087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RRC_IDLE state mobility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B80CE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14.1.1</w:t>
            </w:r>
          </w:p>
        </w:tc>
      </w:tr>
      <w:tr w:rsidR="00420D19" w:rsidRPr="00037F89" w14:paraId="0B1E5251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FCE71A0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9BDA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14.1.2</w:t>
            </w:r>
          </w:p>
        </w:tc>
      </w:tr>
      <w:tr w:rsidR="00420D19" w:rsidRPr="00037F89" w14:paraId="04828473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48B762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FE8C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14.1.5</w:t>
            </w:r>
          </w:p>
        </w:tc>
      </w:tr>
      <w:tr w:rsidR="00420D19" w:rsidRPr="00037F89" w14:paraId="01E160B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E1FD505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BDED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14.1.6</w:t>
            </w:r>
          </w:p>
        </w:tc>
      </w:tr>
      <w:tr w:rsidR="00420D19" w:rsidRPr="00037F89" w14:paraId="670D82F5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6ED5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C25A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14.2.1.1</w:t>
            </w:r>
          </w:p>
        </w:tc>
      </w:tr>
      <w:tr w:rsidR="00420D19" w:rsidRPr="00037F89" w14:paraId="080228F8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65E48C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D85C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14.2.1.2</w:t>
            </w:r>
          </w:p>
        </w:tc>
      </w:tr>
      <w:tr w:rsidR="00420D19" w:rsidRPr="00037F89" w14:paraId="506303E2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A675E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 xml:space="preserve">RRC Connection </w:t>
            </w:r>
            <w:proofErr w:type="spellStart"/>
            <w:r w:rsidRPr="00037F89">
              <w:rPr>
                <w:snapToGrid w:val="0"/>
                <w:lang w:eastAsia="fr-FR"/>
              </w:rPr>
              <w:t>Mobiliy</w:t>
            </w:r>
            <w:proofErr w:type="spellEnd"/>
            <w:r w:rsidRPr="00037F89">
              <w:rPr>
                <w:snapToGrid w:val="0"/>
                <w:lang w:eastAsia="fr-FR"/>
              </w:rPr>
              <w:t xml:space="preserve"> Control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C609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14.2.2.1</w:t>
            </w:r>
          </w:p>
        </w:tc>
      </w:tr>
      <w:tr w:rsidR="00420D19" w:rsidRPr="00037F89" w14:paraId="6EC57AEC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198CC52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329B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14.2.2.2</w:t>
            </w:r>
          </w:p>
        </w:tc>
      </w:tr>
      <w:tr w:rsidR="00420D19" w:rsidRPr="00037F89" w14:paraId="6AB4A9A9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909A2AD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292B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14.2.2.3</w:t>
            </w:r>
          </w:p>
        </w:tc>
      </w:tr>
      <w:tr w:rsidR="00420D19" w:rsidRPr="00037F89" w14:paraId="6EF3D3C0" w14:textId="77777777" w:rsidTr="00231C83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DB766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Timing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19952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14.3.2</w:t>
            </w:r>
          </w:p>
        </w:tc>
      </w:tr>
      <w:tr w:rsidR="00420D19" w:rsidRPr="00037F89" w14:paraId="4BCA0825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F5B59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Radio Link Monitoring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01CB4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14.4.1.3</w:t>
            </w:r>
          </w:p>
        </w:tc>
      </w:tr>
      <w:tr w:rsidR="00420D19" w:rsidRPr="00037F89" w14:paraId="4A9F97E2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0A75CB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CBA30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14.4.1.4</w:t>
            </w:r>
          </w:p>
        </w:tc>
      </w:tr>
      <w:tr w:rsidR="00420D19" w:rsidRPr="00037F89" w14:paraId="06393764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79287C6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FAC7D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14.4.1.7</w:t>
            </w:r>
          </w:p>
        </w:tc>
      </w:tr>
      <w:tr w:rsidR="00420D19" w:rsidRPr="00037F89" w14:paraId="5140090F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0EB41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FE279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14.4.1.8</w:t>
            </w:r>
          </w:p>
        </w:tc>
      </w:tr>
      <w:tr w:rsidR="00420D19" w:rsidRPr="00037F89" w14:paraId="53EBC61D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85AC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BFD and LR procedures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EF4A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14.4.2.2</w:t>
            </w:r>
          </w:p>
        </w:tc>
      </w:tr>
      <w:tr w:rsidR="00420D19" w:rsidRPr="00037F89" w14:paraId="53FF4EE9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71C2985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184C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14.4.2.4</w:t>
            </w:r>
          </w:p>
        </w:tc>
      </w:tr>
      <w:tr w:rsidR="00420D19" w:rsidRPr="00037F89" w14:paraId="4C285077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4831637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8001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14.4.2.6</w:t>
            </w:r>
          </w:p>
        </w:tc>
      </w:tr>
      <w:tr w:rsidR="00420D19" w:rsidRPr="00037F89" w14:paraId="2FB1A423" w14:textId="77777777" w:rsidTr="00231C83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3C477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Active BWP switch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4DDE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14.4.3.2</w:t>
            </w:r>
          </w:p>
        </w:tc>
      </w:tr>
      <w:tr w:rsidR="00420D19" w:rsidRPr="00037F89" w14:paraId="2F43E1EF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2958D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Intra-frequency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01CF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14.5.1.2</w:t>
            </w:r>
          </w:p>
        </w:tc>
      </w:tr>
      <w:tr w:rsidR="00420D19" w:rsidRPr="00037F89" w14:paraId="549FC03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A3F5C1F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E0A5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14.5.1.4</w:t>
            </w:r>
          </w:p>
        </w:tc>
      </w:tr>
      <w:tr w:rsidR="00420D19" w:rsidRPr="00037F89" w14:paraId="0C3785CD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F9CD2B3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BC7A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14.5.1.6</w:t>
            </w:r>
          </w:p>
        </w:tc>
      </w:tr>
      <w:tr w:rsidR="00420D19" w:rsidRPr="00037F89" w14:paraId="279A2979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4B00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Inter-frequency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31E32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14.5.2.2</w:t>
            </w:r>
          </w:p>
        </w:tc>
      </w:tr>
      <w:tr w:rsidR="00420D19" w:rsidRPr="00037F89" w14:paraId="3BC6621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035E17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7A29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14.5.2.4</w:t>
            </w:r>
          </w:p>
        </w:tc>
      </w:tr>
      <w:tr w:rsidR="00420D19" w:rsidRPr="00037F89" w14:paraId="22933C06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4ACD16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7B9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14.5.2.6</w:t>
            </w:r>
          </w:p>
        </w:tc>
      </w:tr>
      <w:tr w:rsidR="00420D19" w:rsidRPr="00037F89" w14:paraId="1BC958E7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5727D90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7A673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14.5.2.8</w:t>
            </w:r>
          </w:p>
        </w:tc>
      </w:tr>
      <w:tr w:rsidR="00420D19" w:rsidRPr="00037F89" w14:paraId="6288D0B0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46891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C439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14.5.3.2</w:t>
            </w:r>
          </w:p>
        </w:tc>
      </w:tr>
      <w:tr w:rsidR="00420D19" w:rsidRPr="00037F89" w14:paraId="6BECCC96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5BAE6ED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9D6A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14.5.3.4</w:t>
            </w:r>
          </w:p>
        </w:tc>
      </w:tr>
      <w:tr w:rsidR="00420D19" w:rsidRPr="00037F89" w14:paraId="771F70C8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1835C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95DC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14.6.1.2</w:t>
            </w:r>
          </w:p>
        </w:tc>
      </w:tr>
      <w:tr w:rsidR="00420D19" w:rsidRPr="00037F89" w14:paraId="0F523345" w14:textId="77777777" w:rsidTr="00231C83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6B29A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SS-RSRQ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E80D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14.6.2.2</w:t>
            </w:r>
          </w:p>
        </w:tc>
      </w:tr>
      <w:tr w:rsidR="00420D19" w:rsidRPr="00037F89" w14:paraId="3C0EA9E2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58C2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SS-SINR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E5C7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14.6.3.2</w:t>
            </w:r>
          </w:p>
        </w:tc>
      </w:tr>
      <w:tr w:rsidR="00420D19" w:rsidRPr="00037F89" w14:paraId="3D9CF56D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81CB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27B9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14.6.4.2</w:t>
            </w:r>
          </w:p>
        </w:tc>
      </w:tr>
    </w:tbl>
    <w:p w14:paraId="498023B3" w14:textId="77777777" w:rsidR="00420D19" w:rsidRDefault="00420D19" w:rsidP="00420D19"/>
    <w:p w14:paraId="53E66058" w14:textId="0F11C219" w:rsidR="00420D19" w:rsidRDefault="0031325F" w:rsidP="0031325F">
      <w:pPr>
        <w:pStyle w:val="CRSeparator"/>
        <w:rPr>
          <w:lang w:eastAsia="zh-CN"/>
        </w:rPr>
      </w:pPr>
      <w:r w:rsidRPr="00CE4669">
        <w:t>==============Next change==============</w:t>
      </w:r>
    </w:p>
    <w:p w14:paraId="480AF366" w14:textId="77777777" w:rsidR="00420D19" w:rsidRPr="005F76FB" w:rsidRDefault="00420D19" w:rsidP="00420D19">
      <w:pPr>
        <w:pStyle w:val="3"/>
      </w:pPr>
      <w:r>
        <w:t>A.3.36</w:t>
      </w:r>
      <w:proofErr w:type="gramStart"/>
      <w:r w:rsidRPr="005F76FB">
        <w:t>.</w:t>
      </w:r>
      <w:proofErr w:type="gramEnd"/>
      <w:del w:id="12" w:author="CATT_#117" w:date="2025-11-03T18:53:00Z">
        <w:r w:rsidDel="00BA1BCD">
          <w:delText>4</w:delText>
        </w:r>
      </w:del>
      <w:ins w:id="13" w:author="CATT_#117" w:date="2025-11-03T18:53:00Z">
        <w:r>
          <w:rPr>
            <w:rFonts w:hint="eastAsia"/>
            <w:lang w:eastAsia="zh-CN"/>
          </w:rPr>
          <w:t>5</w:t>
        </w:r>
      </w:ins>
      <w:r w:rsidRPr="005F76FB">
        <w:tab/>
      </w:r>
      <w:r>
        <w:t xml:space="preserve">General </w:t>
      </w:r>
      <w:r>
        <w:rPr>
          <w:rFonts w:hint="eastAsia"/>
          <w:lang w:eastAsia="zh-CN"/>
        </w:rPr>
        <w:t>setup</w:t>
      </w:r>
      <w:r>
        <w:t xml:space="preserve"> for SIB19</w:t>
      </w:r>
    </w:p>
    <w:p w14:paraId="67286B51" w14:textId="77777777" w:rsidR="00420D19" w:rsidRDefault="00420D19" w:rsidP="00420D19">
      <w:r>
        <w:t xml:space="preserve">The general parameters for SIB19 setup is specified in Table </w:t>
      </w:r>
      <w:r w:rsidRPr="00EF49B5">
        <w:t>A.3.36.</w:t>
      </w:r>
      <w:del w:id="14" w:author="CATT_#117" w:date="2025-11-03T18:53:00Z">
        <w:r w:rsidRPr="00EF49B5" w:rsidDel="00BA1BCD">
          <w:delText>4</w:delText>
        </w:r>
      </w:del>
      <w:proofErr w:type="gramStart"/>
      <w:ins w:id="15" w:author="CATT_#117" w:date="2025-11-03T18:53:00Z">
        <w:r>
          <w:rPr>
            <w:rFonts w:hint="eastAsia"/>
            <w:lang w:eastAsia="zh-CN"/>
          </w:rPr>
          <w:t>5</w:t>
        </w:r>
      </w:ins>
      <w:r>
        <w:t>-1.</w:t>
      </w:r>
      <w:proofErr w:type="gramEnd"/>
      <w:r>
        <w:t xml:space="preserve"> </w:t>
      </w:r>
    </w:p>
    <w:p w14:paraId="14A9E569" w14:textId="77777777" w:rsidR="00420D19" w:rsidRDefault="00420D19" w:rsidP="00420D19">
      <w:pPr>
        <w:pStyle w:val="TH"/>
      </w:pPr>
      <w:r>
        <w:t>Table A.3.36.</w:t>
      </w:r>
      <w:del w:id="16" w:author="CATT_#117" w:date="2025-11-03T18:53:00Z">
        <w:r w:rsidDel="00BA1BCD">
          <w:delText>4</w:delText>
        </w:r>
      </w:del>
      <w:ins w:id="17" w:author="CATT_#117" w:date="2025-11-03T18:53:00Z">
        <w:r>
          <w:rPr>
            <w:rFonts w:hint="eastAsia"/>
            <w:lang w:eastAsia="zh-CN"/>
          </w:rPr>
          <w:t>5</w:t>
        </w:r>
      </w:ins>
      <w:r>
        <w:t>-1: Test cases for NTN specific requirements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420D19" w:rsidRPr="001C0E1B" w14:paraId="09C7213C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9E99" w14:textId="77777777" w:rsidR="00420D19" w:rsidRPr="001C0E1B" w:rsidRDefault="00420D19" w:rsidP="00231C83">
            <w:pPr>
              <w:pStyle w:val="TAH"/>
              <w:rPr>
                <w:lang w:eastAsia="fr-FR"/>
              </w:rPr>
            </w:pPr>
            <w:bookmarkStart w:id="18" w:name="_Hlk16723823"/>
            <w:r w:rsidRPr="001C0E1B"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28ED" w14:textId="77777777" w:rsidR="00420D19" w:rsidRPr="001C0E1B" w:rsidRDefault="00420D19" w:rsidP="00231C83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DE1AB" w14:textId="77777777" w:rsidR="00420D19" w:rsidRPr="001C0E1B" w:rsidRDefault="00420D19" w:rsidP="00231C83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Test 1</w:t>
            </w:r>
          </w:p>
        </w:tc>
      </w:tr>
      <w:tr w:rsidR="00420D19" w:rsidRPr="004A5067" w14:paraId="0482B3E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B28B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DBA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val="en-US"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A39A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LEO: 2.56</w:t>
            </w:r>
          </w:p>
          <w:p w14:paraId="2AA12E87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10.24</w:t>
            </w:r>
          </w:p>
        </w:tc>
      </w:tr>
      <w:tr w:rsidR="00420D19" w:rsidRPr="004A5067" w14:paraId="0C6C63E7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997A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5E2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3C3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LEO: 5</w:t>
            </w:r>
          </w:p>
          <w:p w14:paraId="791A98FF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900</w:t>
            </w:r>
          </w:p>
        </w:tc>
      </w:tr>
      <w:tr w:rsidR="00420D19" w:rsidRPr="004A5067" w14:paraId="28952514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152BC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CA85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0A16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 xml:space="preserve">LEO: </w:t>
            </w:r>
            <w:r>
              <w:rPr>
                <w:rFonts w:cs="Arial"/>
                <w:szCs w:val="18"/>
                <w:lang w:eastAsia="zh-CN"/>
              </w:rPr>
              <w:t>14</w:t>
            </w:r>
          </w:p>
          <w:p w14:paraId="0F64C98F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25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420D19" w:rsidRPr="004A5067" w14:paraId="096243E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C3798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kmac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BF6C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8028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A1A8A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420D19" w:rsidRPr="004A5067" w14:paraId="6D07018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4497E" w14:textId="77777777" w:rsidR="00420D19" w:rsidRPr="004A5067" w:rsidRDefault="00420D19" w:rsidP="00231C83">
            <w:pPr>
              <w:pStyle w:val="TAL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651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61A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54F1E02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23D22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17E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7E2A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4F51793C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42A2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3478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9D7D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5642A8A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4CED0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B722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EA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6EE1DA8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D5A79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031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8A5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521C61C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0712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20D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7D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val="en-US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  <w:tr w:rsidR="00420D19" w:rsidRPr="004A5067" w14:paraId="16253794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A00AD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r w:rsidRPr="004A5067"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B40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093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A1A8A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bookmarkEnd w:id="18"/>
    </w:tbl>
    <w:p w14:paraId="2CD1E9E1" w14:textId="77777777" w:rsidR="00420D19" w:rsidRPr="00E962A4" w:rsidRDefault="00420D19" w:rsidP="00420D19">
      <w:pPr>
        <w:rPr>
          <w:noProof/>
        </w:rPr>
      </w:pPr>
    </w:p>
    <w:p w14:paraId="0C0630A9" w14:textId="77777777" w:rsidR="00420D19" w:rsidRPr="00E55650" w:rsidRDefault="00420D19" w:rsidP="00420D19">
      <w:pPr>
        <w:pStyle w:val="3"/>
        <w:rPr>
          <w:b/>
          <w:bCs/>
        </w:rPr>
      </w:pPr>
      <w:r w:rsidRPr="00E55650">
        <w:lastRenderedPageBreak/>
        <w:t>A.3.36</w:t>
      </w:r>
      <w:proofErr w:type="gramStart"/>
      <w:r w:rsidRPr="00E55650">
        <w:t>.</w:t>
      </w:r>
      <w:proofErr w:type="gramEnd"/>
      <w:del w:id="19" w:author="CATT_#117" w:date="2025-11-03T18:53:00Z">
        <w:r w:rsidRPr="00E55650" w:rsidDel="00BA1BCD">
          <w:delText>5</w:delText>
        </w:r>
      </w:del>
      <w:ins w:id="20" w:author="CATT_#117" w:date="2025-11-03T18:53:00Z">
        <w:r>
          <w:rPr>
            <w:rFonts w:hint="eastAsia"/>
            <w:lang w:eastAsia="zh-CN"/>
          </w:rPr>
          <w:t>6</w:t>
        </w:r>
      </w:ins>
      <w:r w:rsidRPr="00E55650">
        <w:tab/>
      </w:r>
      <w:r>
        <w:t>Satellite</w:t>
      </w:r>
      <w:r w:rsidRPr="00E55650">
        <w:t xml:space="preserve"> specific parameters configuration</w:t>
      </w:r>
    </w:p>
    <w:p w14:paraId="648587A7" w14:textId="77777777" w:rsidR="00420D19" w:rsidRPr="00890474" w:rsidRDefault="00420D19" w:rsidP="00420D19">
      <w:pPr>
        <w:pStyle w:val="4"/>
        <w:rPr>
          <w:lang w:val="en-US" w:eastAsia="zh-CN"/>
        </w:rPr>
      </w:pPr>
      <w:r>
        <w:rPr>
          <w:lang w:val="en-US"/>
        </w:rPr>
        <w:t>A.3.36</w:t>
      </w:r>
      <w:proofErr w:type="gramStart"/>
      <w:r w:rsidRPr="00890474">
        <w:rPr>
          <w:lang w:val="en-US"/>
        </w:rPr>
        <w:t>.</w:t>
      </w:r>
      <w:proofErr w:type="gramEnd"/>
      <w:del w:id="21" w:author="CATT_#117" w:date="2025-11-03T18:53:00Z">
        <w:r w:rsidDel="00BA1BCD">
          <w:rPr>
            <w:lang w:val="en-US" w:eastAsia="zh-CN"/>
          </w:rPr>
          <w:delText>5</w:delText>
        </w:r>
      </w:del>
      <w:ins w:id="22" w:author="CATT_#117" w:date="2025-11-03T18:53:00Z">
        <w:r>
          <w:rPr>
            <w:rFonts w:hint="eastAsia"/>
            <w:lang w:val="en-US" w:eastAsia="zh-CN"/>
          </w:rPr>
          <w:t>6</w:t>
        </w:r>
      </w:ins>
      <w:r w:rsidRPr="00890474">
        <w:rPr>
          <w:lang w:val="en-US" w:eastAsia="zh-CN"/>
        </w:rPr>
        <w:t>.1</w:t>
      </w:r>
      <w:r w:rsidRPr="00890474">
        <w:rPr>
          <w:lang w:val="en-US" w:eastAsia="zh-CN"/>
        </w:rPr>
        <w:tab/>
      </w:r>
      <w:r w:rsidRPr="002F757A">
        <w:rPr>
          <w:lang w:val="en-US" w:eastAsia="zh-CN"/>
        </w:rPr>
        <w:t>Satellite specific configuration</w:t>
      </w:r>
      <w:r w:rsidRPr="00890474">
        <w:rPr>
          <w:lang w:val="en-US" w:eastAsia="zh-CN"/>
        </w:rPr>
        <w:t xml:space="preserve"> </w:t>
      </w:r>
      <w:r>
        <w:rPr>
          <w:lang w:val="en-US" w:eastAsia="zh-CN"/>
        </w:rPr>
        <w:t>for serving cell</w:t>
      </w:r>
    </w:p>
    <w:p w14:paraId="71B1FDB6" w14:textId="77777777" w:rsidR="00420D19" w:rsidRDefault="00420D19" w:rsidP="00420D19">
      <w:pPr>
        <w:pStyle w:val="TH"/>
      </w:pPr>
      <w:r>
        <w:t>Table A.3.36.</w:t>
      </w:r>
      <w:del w:id="23" w:author="CATT_#117" w:date="2025-11-03T18:53:00Z">
        <w:r w:rsidDel="00BA1BCD">
          <w:delText>5</w:delText>
        </w:r>
      </w:del>
      <w:ins w:id="24" w:author="CATT_#117" w:date="2025-11-03T18:53:00Z">
        <w:r>
          <w:rPr>
            <w:rFonts w:hint="eastAsia"/>
            <w:lang w:eastAsia="zh-CN"/>
          </w:rPr>
          <w:t>6</w:t>
        </w:r>
      </w:ins>
      <w:r>
        <w:t>.1-1: Satellite specific configuration</w:t>
      </w:r>
      <w:r w:rsidRPr="003A05E9">
        <w:t xml:space="preserve"> pattern 1 </w:t>
      </w:r>
      <w:r>
        <w:t>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643D6648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2C79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9F373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SSC.1</w:t>
            </w:r>
          </w:p>
        </w:tc>
      </w:tr>
      <w:tr w:rsidR="00420D19" w:rsidRPr="004A5067" w14:paraId="2369E4D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BA64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46D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5C9C4799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44B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235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420D19" w:rsidRPr="004A5067" w14:paraId="401E6727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AB72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1FB6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25</w:t>
            </w:r>
            <w:r>
              <w:rPr>
                <w:rFonts w:cs="Arial"/>
                <w:szCs w:val="18"/>
                <w:lang w:eastAsia="zh-CN"/>
              </w:rPr>
              <w:t>8 slots</w:t>
            </w:r>
          </w:p>
        </w:tc>
      </w:tr>
      <w:tr w:rsidR="00420D19" w:rsidRPr="004A5067" w14:paraId="18B51DB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81B6E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4A1D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3104CAD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2C861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2095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6511D8E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BA33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FD2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4D151EF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BE8AA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C987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215A9AC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23BFB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D9E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13D739D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1934D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A8DE" w14:textId="77777777" w:rsidR="00420D19" w:rsidRPr="009630E7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42D1F9CA" w14:textId="77777777" w:rsidR="00420D19" w:rsidRDefault="00420D19" w:rsidP="00420D19"/>
    <w:p w14:paraId="0C68A5AF" w14:textId="77777777" w:rsidR="00420D19" w:rsidRDefault="00420D19" w:rsidP="00420D19">
      <w:pPr>
        <w:pStyle w:val="TH"/>
      </w:pPr>
      <w:r>
        <w:t>Table A.3.36.</w:t>
      </w:r>
      <w:del w:id="25" w:author="CATT_#117" w:date="2025-11-03T18:53:00Z">
        <w:r w:rsidDel="00BA1BCD">
          <w:delText>5</w:delText>
        </w:r>
      </w:del>
      <w:ins w:id="26" w:author="CATT_#117" w:date="2025-11-03T18:53:00Z">
        <w:r>
          <w:rPr>
            <w:rFonts w:hint="eastAsia"/>
            <w:lang w:eastAsia="zh-CN"/>
          </w:rPr>
          <w:t>6</w:t>
        </w:r>
      </w:ins>
      <w:r>
        <w:t>.1-2: Satellite specific configuration pattern 2</w:t>
      </w:r>
      <w:r w:rsidRPr="003A05E9">
        <w:t xml:space="preserve"> </w:t>
      </w:r>
      <w:r>
        <w:t>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1F74A7F6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E23F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C6327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SSC.2</w:t>
            </w:r>
          </w:p>
        </w:tc>
      </w:tr>
      <w:tr w:rsidR="00420D19" w:rsidRPr="004A5067" w14:paraId="4DF7B5C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453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EEFA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3270A74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502A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3B2B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420D19" w:rsidRPr="004A5067" w14:paraId="4EFEDBFF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E33A6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2D83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 slots</w:t>
            </w:r>
          </w:p>
        </w:tc>
      </w:tr>
      <w:tr w:rsidR="00420D19" w:rsidRPr="004A5067" w14:paraId="02E2F63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AA493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33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03A50D9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CF6C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CC66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A2338B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3DF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D39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AFFA72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419BA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CC76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FDE31D4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D612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2660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052F30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5CA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FC7C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7941D5B6" w14:textId="77777777" w:rsidR="00420D19" w:rsidRDefault="00420D19" w:rsidP="00420D19"/>
    <w:p w14:paraId="6DB0B195" w14:textId="77777777" w:rsidR="00420D19" w:rsidRPr="00890474" w:rsidRDefault="00420D19" w:rsidP="00420D19">
      <w:pPr>
        <w:pStyle w:val="4"/>
        <w:rPr>
          <w:lang w:val="en-US" w:eastAsia="zh-CN"/>
        </w:rPr>
      </w:pPr>
      <w:r>
        <w:rPr>
          <w:lang w:val="en-US"/>
        </w:rPr>
        <w:t>A.3.36</w:t>
      </w:r>
      <w:proofErr w:type="gramStart"/>
      <w:r w:rsidRPr="00890474">
        <w:rPr>
          <w:lang w:val="en-US"/>
        </w:rPr>
        <w:t>.</w:t>
      </w:r>
      <w:proofErr w:type="gramEnd"/>
      <w:del w:id="27" w:author="CATT_#117" w:date="2025-11-03T18:54:00Z">
        <w:r w:rsidDel="00BA1BCD">
          <w:rPr>
            <w:lang w:val="en-US" w:eastAsia="zh-CN"/>
          </w:rPr>
          <w:delText>5</w:delText>
        </w:r>
      </w:del>
      <w:ins w:id="28" w:author="CATT_#117" w:date="2025-11-03T18:54:00Z">
        <w:r>
          <w:rPr>
            <w:rFonts w:hint="eastAsia"/>
            <w:lang w:val="en-US" w:eastAsia="zh-CN"/>
          </w:rPr>
          <w:t>6</w:t>
        </w:r>
      </w:ins>
      <w:r>
        <w:rPr>
          <w:lang w:val="en-US" w:eastAsia="zh-CN"/>
        </w:rPr>
        <w:t>.2</w:t>
      </w:r>
      <w:r w:rsidRPr="00890474">
        <w:rPr>
          <w:lang w:val="en-US" w:eastAsia="zh-CN"/>
        </w:rPr>
        <w:tab/>
      </w:r>
      <w:r w:rsidRPr="002F757A">
        <w:rPr>
          <w:lang w:val="en-US" w:eastAsia="zh-CN"/>
        </w:rPr>
        <w:t>Satellite specific configuration</w:t>
      </w:r>
      <w:r w:rsidRPr="00890474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neighbour</w:t>
      </w:r>
      <w:proofErr w:type="spellEnd"/>
      <w:r>
        <w:rPr>
          <w:lang w:val="en-US" w:eastAsia="zh-CN"/>
        </w:rPr>
        <w:t xml:space="preserve"> cell</w:t>
      </w:r>
    </w:p>
    <w:p w14:paraId="2E9994BF" w14:textId="77777777" w:rsidR="00420D19" w:rsidRDefault="00420D19" w:rsidP="00420D19">
      <w:pPr>
        <w:pStyle w:val="TH"/>
      </w:pPr>
      <w:r>
        <w:t>Table A.3.36.</w:t>
      </w:r>
      <w:del w:id="29" w:author="CATT_#117" w:date="2025-11-03T18:54:00Z">
        <w:r w:rsidDel="00BA1BCD">
          <w:delText>5</w:delText>
        </w:r>
      </w:del>
      <w:ins w:id="30" w:author="CATT_#117" w:date="2025-11-03T18:54:00Z">
        <w:r>
          <w:rPr>
            <w:rFonts w:hint="eastAsia"/>
            <w:lang w:eastAsia="zh-CN"/>
          </w:rPr>
          <w:t>6</w:t>
        </w:r>
      </w:ins>
      <w:r>
        <w:t>.2-1: Satellite specific configuration</w:t>
      </w:r>
      <w:r w:rsidRPr="003A05E9">
        <w:t xml:space="preserve"> pattern 1 </w:t>
      </w:r>
      <w:r>
        <w:t>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7E789215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215A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85BDB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NSC.1</w:t>
            </w:r>
          </w:p>
        </w:tc>
      </w:tr>
      <w:tr w:rsidR="00420D19" w:rsidRPr="004A5067" w14:paraId="1F499B0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324E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C2B7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0200083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5BDD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9B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420D19" w:rsidRPr="004A5067" w14:paraId="7A85BA5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859E2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118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25</w:t>
            </w:r>
            <w:r>
              <w:rPr>
                <w:rFonts w:cs="Arial"/>
                <w:szCs w:val="18"/>
                <w:lang w:eastAsia="zh-CN"/>
              </w:rPr>
              <w:t>8 slots</w:t>
            </w:r>
          </w:p>
        </w:tc>
      </w:tr>
      <w:tr w:rsidR="00420D19" w:rsidRPr="004A5067" w14:paraId="354B362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A56B9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D2E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4572D15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96D8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BB71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735B77F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B87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E5B7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5A7651E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7354D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7F58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70A9E803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0B2DC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E47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E7024E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69C59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354" w14:textId="77777777" w:rsidR="00420D19" w:rsidRPr="009630E7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6F451852" w14:textId="77777777" w:rsidR="00420D19" w:rsidRDefault="00420D19" w:rsidP="00420D19"/>
    <w:p w14:paraId="48C2F088" w14:textId="77777777" w:rsidR="00420D19" w:rsidRDefault="00420D19" w:rsidP="00420D19">
      <w:pPr>
        <w:pStyle w:val="TH"/>
      </w:pPr>
      <w:r>
        <w:lastRenderedPageBreak/>
        <w:t>Table A.3.36.</w:t>
      </w:r>
      <w:del w:id="31" w:author="CATT_#117" w:date="2025-11-03T18:54:00Z">
        <w:r w:rsidDel="00BA1BCD">
          <w:delText>5</w:delText>
        </w:r>
      </w:del>
      <w:ins w:id="32" w:author="CATT_#117" w:date="2025-11-03T18:54:00Z">
        <w:r>
          <w:rPr>
            <w:rFonts w:hint="eastAsia"/>
            <w:lang w:eastAsia="zh-CN"/>
          </w:rPr>
          <w:t>6</w:t>
        </w:r>
      </w:ins>
      <w:r>
        <w:t>.2-2: Satellite specific configuration pattern 2</w:t>
      </w:r>
      <w:r w:rsidRPr="003A05E9">
        <w:t xml:space="preserve"> </w:t>
      </w:r>
      <w:r>
        <w:t>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276FB651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7D13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542C8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NSC.2</w:t>
            </w:r>
          </w:p>
        </w:tc>
      </w:tr>
      <w:tr w:rsidR="00420D19" w:rsidRPr="004A5067" w14:paraId="238FB610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1C1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6FF3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7DE202E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562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2E47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420D19" w:rsidRPr="004A5067" w14:paraId="4C6BD60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73396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DFAD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 slots</w:t>
            </w:r>
          </w:p>
        </w:tc>
      </w:tr>
      <w:tr w:rsidR="00420D19" w:rsidRPr="004A5067" w14:paraId="26195D7F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F8145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1805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30893EC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4974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0C8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39BB1A0F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7D2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38C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AD726D3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37209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B324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56FC2D0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92FB6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8C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441B4C1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8CE6C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D64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65236B46" w14:textId="77777777" w:rsidR="00420D19" w:rsidRPr="00420D19" w:rsidRDefault="00420D19" w:rsidP="00AB2193">
      <w:pPr>
        <w:pStyle w:val="CRSeparator"/>
        <w:rPr>
          <w:sz w:val="21"/>
          <w:szCs w:val="21"/>
          <w:lang w:eastAsia="zh-CN"/>
        </w:rPr>
      </w:pPr>
    </w:p>
    <w:p w14:paraId="6F3258E0" w14:textId="77777777" w:rsidR="00AB2193" w:rsidRPr="00CE4669" w:rsidRDefault="00AB2193" w:rsidP="00056E1D">
      <w:pPr>
        <w:pStyle w:val="CRSeparator"/>
        <w:outlineLvl w:val="0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7694E" w14:textId="77777777" w:rsidR="00E81942" w:rsidRDefault="00E81942">
      <w:r>
        <w:separator/>
      </w:r>
    </w:p>
  </w:endnote>
  <w:endnote w:type="continuationSeparator" w:id="0">
    <w:p w14:paraId="3AD19C7C" w14:textId="77777777" w:rsidR="00E81942" w:rsidRDefault="00E81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65F16" w14:textId="77777777" w:rsidR="00E81942" w:rsidRDefault="00E81942">
      <w:r>
        <w:separator/>
      </w:r>
    </w:p>
  </w:footnote>
  <w:footnote w:type="continuationSeparator" w:id="0">
    <w:p w14:paraId="24E5F4C2" w14:textId="77777777" w:rsidR="00E81942" w:rsidRDefault="00E81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83A09"/>
    <w:multiLevelType w:val="hybridMultilevel"/>
    <w:tmpl w:val="645238A6"/>
    <w:lvl w:ilvl="0" w:tplc="0FA0DC48">
      <w:start w:val="1"/>
      <w:numFmt w:val="bullet"/>
      <w:lvlText w:val="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E1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25F"/>
    <w:rsid w:val="00320850"/>
    <w:rsid w:val="003609EF"/>
    <w:rsid w:val="0036231A"/>
    <w:rsid w:val="00374DD4"/>
    <w:rsid w:val="003D057B"/>
    <w:rsid w:val="003E1A36"/>
    <w:rsid w:val="003E58A3"/>
    <w:rsid w:val="00410371"/>
    <w:rsid w:val="00420D1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38E2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D5037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6B64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13F3D"/>
    <w:rsid w:val="00E34898"/>
    <w:rsid w:val="00E8194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B271A-5CF4-4CAF-A613-DB7541BA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1000</Words>
  <Characters>5701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3</cp:revision>
  <cp:lastPrinted>1900-12-31T16:00:00Z</cp:lastPrinted>
  <dcterms:created xsi:type="dcterms:W3CDTF">2025-11-20T09:07:00Z</dcterms:created>
  <dcterms:modified xsi:type="dcterms:W3CDTF">2025-11-21T10:14:00Z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